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eastAsia="zh-CN"/>
        </w:rPr>
      </w:pPr>
      <w:r>
        <w:rPr>
          <w:rFonts w:hint="eastAsia" w:ascii="宋体" w:hAnsi="宋体" w:eastAsia="宋体" w:cs="宋体"/>
          <w:b/>
          <w:sz w:val="24"/>
          <w:szCs w:val="24"/>
          <w:lang w:val="en-US" w:eastAsia="zh-CN"/>
        </w:rPr>
        <w:t>附件一：</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江苏城市职业学院英语演讲比</w:t>
      </w:r>
      <w:r>
        <w:rPr>
          <w:rFonts w:hint="eastAsia" w:ascii="宋体" w:hAnsi="宋体" w:eastAsia="宋体" w:cs="宋体"/>
          <w:b/>
          <w:bCs/>
          <w:sz w:val="24"/>
          <w:szCs w:val="24"/>
          <w:lang w:eastAsia="zh-CN"/>
        </w:rPr>
        <w:t>赛朗诵文稿</w:t>
      </w:r>
    </w:p>
    <w:p>
      <w:pPr>
        <w:jc w:val="left"/>
        <w:rPr>
          <w:rFonts w:hint="eastAsia" w:ascii="宋体" w:hAnsi="宋体" w:eastAsia="宋体" w:cs="宋体"/>
          <w:b/>
          <w:bCs/>
          <w:sz w:val="24"/>
          <w:szCs w:val="24"/>
          <w:lang w:val="en-US" w:eastAsia="zh-CN"/>
        </w:rPr>
      </w:pPr>
    </w:p>
    <w:p>
      <w:pPr>
        <w:jc w:val="center"/>
        <w:rPr>
          <w:rFonts w:hint="eastAsia"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The Power of Thinking Big</w:t>
      </w:r>
    </w:p>
    <w:p>
      <w:pPr>
        <w:jc w:val="center"/>
        <w:rPr>
          <w:rFonts w:hint="default" w:ascii="Times New Roman" w:hAnsi="Times New Roman" w:cs="Times New Roman"/>
          <w:b/>
          <w:sz w:val="24"/>
          <w:szCs w:val="24"/>
          <w:lang w:val="en-US" w:eastAsia="zh-CN"/>
        </w:rPr>
      </w:pP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①</w:t>
      </w:r>
      <w:r>
        <w:rPr>
          <w:rFonts w:hint="eastAsia" w:ascii="Times New Roman" w:hAnsi="Times New Roman" w:cs="Times New Roman"/>
          <w:sz w:val="24"/>
          <w:szCs w:val="24"/>
          <w:lang w:val="en-US" w:eastAsia="zh-CN"/>
        </w:rPr>
        <w:t>This was a big night. The world witnessed the night of February 4, 2022 when a huge snowflake lit up the sky over the Bird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Nest in Beijing, signaling the official start of the Winter Olympic Games and the beginning of a big success story.</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②</w:t>
      </w:r>
      <w:r>
        <w:rPr>
          <w:rFonts w:hint="eastAsia" w:ascii="Times New Roman" w:hAnsi="Times New Roman" w:cs="Times New Roman"/>
          <w:sz w:val="24"/>
          <w:szCs w:val="24"/>
          <w:lang w:val="en-US" w:eastAsia="zh-CN"/>
        </w:rPr>
        <w:t xml:space="preserve">This grand event was hailed as a great success not only because of its magnificence and welcoming atmosphere, but because we have thought big enough to present the charm of sports, the splendor of a confident nation, and the brilliance of humanity. </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③</w:t>
      </w:r>
      <w:r>
        <w:rPr>
          <w:rFonts w:hint="eastAsia" w:ascii="Times New Roman" w:hAnsi="Times New Roman" w:cs="Times New Roman"/>
          <w:sz w:val="24"/>
          <w:szCs w:val="24"/>
          <w:lang w:val="en-US" w:eastAsia="zh-CN"/>
        </w:rPr>
        <w:t xml:space="preserve">We Chinese people believe in the power of thinking big and taking action. We mean what we promise, and the solemn promise we made to the world was kept to the word. We Chinese people always believe that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the whole world is one family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④</w:t>
      </w:r>
      <w:r>
        <w:rPr>
          <w:rFonts w:hint="eastAsia" w:ascii="Times New Roman" w:hAnsi="Times New Roman" w:cs="Times New Roman"/>
          <w:sz w:val="24"/>
          <w:szCs w:val="24"/>
          <w:lang w:val="en-US" w:eastAsia="zh-CN"/>
        </w:rPr>
        <w:t>As we had translated this big thought into reality, the Games won universal praise for the impressive opening ceremony, the first-rate venues and facilities, the professional organization, and the thoughtful services provided. We showcased an image of China as a dynamic, confident, and trustworthy country.</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⑤</w:t>
      </w:r>
      <w:r>
        <w:rPr>
          <w:rFonts w:hint="eastAsia" w:ascii="Times New Roman" w:hAnsi="Times New Roman" w:cs="Times New Roman"/>
          <w:sz w:val="24"/>
          <w:szCs w:val="24"/>
          <w:lang w:val="en-US" w:eastAsia="zh-CN"/>
        </w:rPr>
        <w:t xml:space="preserve"> Chinese athletes dreamed the boldest dreams. Perspiration, persistence and years of dedicated training were transformed into their outstanding performances at the Game. They brought hope and pride to the Chinese people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long-cherished Olympic dreams.</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⑥</w:t>
      </w:r>
      <w:r>
        <w:rPr>
          <w:rFonts w:hint="eastAsia" w:ascii="Times New Roman" w:hAnsi="Times New Roman" w:cs="Times New Roman"/>
          <w:sz w:val="24"/>
          <w:szCs w:val="24"/>
          <w:lang w:val="en-US" w:eastAsia="zh-CN"/>
        </w:rPr>
        <w:t xml:space="preserve">Builders, engineers, technicians, medical personnel and practitioners from many industries were all big thinkers. They worked tirelessly and with diligence at their posts, manifesting a great spirit of craftsmanship in every detail and creating the extraordinary out of the ordinary. </w:t>
      </w:r>
    </w:p>
    <w:p>
      <w:pPr>
        <w:ind w:firstLine="480" w:firstLineChars="20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⑦</w:t>
      </w:r>
      <w:r>
        <w:rPr>
          <w:rFonts w:hint="eastAsia" w:ascii="Times New Roman" w:hAnsi="Times New Roman" w:cs="Times New Roman"/>
          <w:sz w:val="24"/>
          <w:szCs w:val="24"/>
          <w:lang w:val="en-US" w:eastAsia="zh-CN"/>
        </w:rPr>
        <w:t xml:space="preserve">The young students and volunteers shared big thoughts. They offered their warmest services with youthful vigor and commitment. They succeeded in showing a vibrant and energetic image of Chinese youth to the world. Together, we thought big to make an impact. Together, we wrote a success story with the commitment of action takers. </w:t>
      </w:r>
    </w:p>
    <w:p>
      <w:pPr>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⑧In the new era, we have stood at a new historical starting point and embarked on a new journey in achieving the rejuvenation of the Chinese nation. In this new era, building a modern vocational education is a big thought for our country, a big endeavor towards national rejuvenation, and a big opportunity for our Chinese youth to live up to the expectation of the times.</w:t>
      </w:r>
    </w:p>
    <w:p>
      <w:pPr>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⑨ In the new era where our future lies, we hope to be a potential and promising force. We cherish a global vision, crea</w:t>
      </w:r>
      <w:bookmarkStart w:id="0" w:name="_GoBack"/>
      <w:bookmarkEnd w:id="0"/>
      <w:r>
        <w:rPr>
          <w:rFonts w:hint="eastAsia" w:ascii="Times New Roman" w:hAnsi="Times New Roman" w:cs="Times New Roman"/>
          <w:sz w:val="24"/>
          <w:szCs w:val="24"/>
          <w:lang w:val="en-US" w:eastAsia="zh-CN"/>
        </w:rPr>
        <w:t>tivity, and open-mindedness. We uphold professionalism, craftsmanship, and a pioneering spirit. We embrace responsibility, collaboration, and mutual respect.</w:t>
      </w:r>
    </w:p>
    <w:p>
      <w:pPr>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⑩Now, set our goals high! Let our goals be our driving force towards a big future—the realization of our national rejuvenation and the common well-being for mankind. Leading youth action with big thoughts, shining youth dream into a big future—it is our turn to make a difference.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TQwZDczZWVkYzk4M2JkZjdkNzQyNmJhMjM0NjEifQ=="/>
  </w:docVars>
  <w:rsids>
    <w:rsidRoot w:val="00177189"/>
    <w:rsid w:val="000E2FF7"/>
    <w:rsid w:val="00177189"/>
    <w:rsid w:val="00260FFB"/>
    <w:rsid w:val="004C6C94"/>
    <w:rsid w:val="00D12251"/>
    <w:rsid w:val="00EC0E15"/>
    <w:rsid w:val="42D55026"/>
    <w:rsid w:val="46777BBC"/>
    <w:rsid w:val="67360C4D"/>
    <w:rsid w:val="6804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498</Words>
  <Characters>2429</Characters>
  <Lines>14</Lines>
  <Paragraphs>4</Paragraphs>
  <TotalTime>0</TotalTime>
  <ScaleCrop>false</ScaleCrop>
  <LinksUpToDate>false</LinksUpToDate>
  <CharactersWithSpaces>2884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2021-10-13T02:17:00Z</dcterms:created>
  <dc:creator>曹海霞</dc:creator>
  <cp:lastModifiedBy>榕么么</cp:lastModifiedBy>
  <dcterms:modified xsi:type="dcterms:W3CDTF">2022-09-21T14:05:15Z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318CE821DC5843FE9B3B74587A00413C</vt:lpwstr>
  </property>
</Properties>
</file>